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D2146B" w14:textId="2D9F4572" w:rsidR="00F83BC0" w:rsidRPr="004E7D42" w:rsidRDefault="00F83BC0" w:rsidP="004E7D42">
      <w:pPr>
        <w:widowControl/>
        <w:spacing w:before="161" w:after="161"/>
        <w:jc w:val="left"/>
        <w:outlineLvl w:val="0"/>
        <w:rPr>
          <w:rFonts w:ascii="var(--f-font1)" w:eastAsia="宋体" w:hAnsi="var(--f-font1)" w:cs="Arial" w:hint="eastAsia"/>
          <w:color w:val="000000"/>
          <w:kern w:val="36"/>
          <w:sz w:val="48"/>
          <w:szCs w:val="48"/>
        </w:rPr>
      </w:pPr>
      <w:r w:rsidRPr="00F83BC0">
        <w:rPr>
          <w:rFonts w:ascii="var(--f-font1)" w:eastAsia="宋体" w:hAnsi="var(--f-font1)" w:cs="Arial"/>
          <w:color w:val="000000"/>
          <w:kern w:val="36"/>
          <w:sz w:val="48"/>
          <w:szCs w:val="48"/>
        </w:rPr>
        <w:t>如何编辑索引计算器中的颜色映射</w:t>
      </w:r>
    </w:p>
    <w:p w14:paraId="676607D6" w14:textId="77777777" w:rsidR="00F83BC0" w:rsidRPr="00F83BC0" w:rsidRDefault="00F83BC0" w:rsidP="00F83BC0">
      <w:pPr>
        <w:widowControl/>
        <w:jc w:val="left"/>
        <w:rPr>
          <w:rFonts w:ascii="var(--f-font1)" w:eastAsia="宋体" w:hAnsi="var(--f-font1)" w:cs="Arial" w:hint="eastAsia"/>
          <w:kern w:val="0"/>
          <w:sz w:val="24"/>
          <w:szCs w:val="24"/>
        </w:rPr>
      </w:pP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 </w:t>
      </w:r>
    </w:p>
    <w:p w14:paraId="50479B12" w14:textId="77777777" w:rsidR="00F83BC0" w:rsidRPr="00F83BC0" w:rsidRDefault="00F83BC0" w:rsidP="00F83BC0">
      <w:pPr>
        <w:widowControl/>
        <w:jc w:val="left"/>
        <w:rPr>
          <w:rFonts w:ascii="var(--f-font1)" w:eastAsia="宋体" w:hAnsi="var(--f-font1)" w:cs="Arial" w:hint="eastAsia"/>
          <w:kern w:val="0"/>
          <w:sz w:val="24"/>
          <w:szCs w:val="24"/>
        </w:rPr>
      </w:pPr>
      <w:r w:rsidRPr="00F83BC0">
        <w:rPr>
          <w:rFonts w:ascii="var(--f-font1)" w:eastAsia="宋体" w:hAnsi="var(--f-font1)" w:cs="Arial"/>
          <w:b/>
          <w:bCs/>
          <w:kern w:val="0"/>
          <w:sz w:val="24"/>
          <w:szCs w:val="24"/>
        </w:rPr>
        <w:t>重要提示：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一步</w:t>
      </w:r>
      <w:r w:rsidRPr="00F83BC0">
        <w:rPr>
          <w:rFonts w:ascii="var(--f-font1)" w:eastAsia="宋体" w:hAnsi="var(--f-font1)" w:cs="Arial"/>
          <w:i/>
          <w:iCs/>
          <w:color w:val="000000"/>
          <w:kern w:val="0"/>
          <w:sz w:val="24"/>
          <w:szCs w:val="24"/>
        </w:rPr>
        <w:t xml:space="preserve">1 </w:t>
      </w:r>
      <w:r w:rsidRPr="00F83BC0">
        <w:rPr>
          <w:rFonts w:ascii="var(--f-font1)" w:eastAsia="宋体" w:hAnsi="var(--f-font1)" w:cs="Arial"/>
          <w:i/>
          <w:iCs/>
          <w:color w:val="000000"/>
          <w:kern w:val="0"/>
          <w:sz w:val="24"/>
          <w:szCs w:val="24"/>
        </w:rPr>
        <w:t>可用。初始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处理已完成，并且已生成索引计算器反射图和索引映射。</w:t>
      </w:r>
    </w:p>
    <w:p w14:paraId="6614E4D1" w14:textId="77777777" w:rsidR="00F83BC0" w:rsidRPr="00F83BC0" w:rsidRDefault="00F83BC0" w:rsidP="00F83BC0">
      <w:pPr>
        <w:widowControl/>
        <w:spacing w:before="100" w:beforeAutospacing="1" w:after="100" w:afterAutospacing="1"/>
        <w:jc w:val="left"/>
        <w:rPr>
          <w:rFonts w:ascii="var(--f-font1)" w:eastAsia="宋体" w:hAnsi="var(--f-font1)" w:cs="Arial" w:hint="eastAsia"/>
          <w:kern w:val="0"/>
          <w:sz w:val="24"/>
          <w:szCs w:val="24"/>
        </w:rPr>
      </w:pP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第</w:t>
      </w:r>
      <w:r w:rsidRPr="00F83BC0">
        <w:rPr>
          <w:rFonts w:ascii="var(--f-font1)" w:eastAsia="宋体" w:hAnsi="var(--f-font1)" w:cs="Arial"/>
          <w:i/>
          <w:iCs/>
          <w:color w:val="000000"/>
          <w:kern w:val="0"/>
          <w:sz w:val="24"/>
          <w:szCs w:val="24"/>
        </w:rPr>
        <w:t xml:space="preserve">4 </w:t>
      </w:r>
      <w:r w:rsidRPr="00F83BC0">
        <w:rPr>
          <w:rFonts w:ascii="var(--f-font1)" w:eastAsia="宋体" w:hAnsi="var(--f-font1)" w:cs="Arial"/>
          <w:i/>
          <w:iCs/>
          <w:color w:val="000000"/>
          <w:kern w:val="0"/>
          <w:sz w:val="24"/>
          <w:szCs w:val="24"/>
        </w:rPr>
        <w:t>节。颜色地图和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处方可以：</w:t>
      </w:r>
    </w:p>
    <w:p w14:paraId="4A9B199D" w14:textId="578FE257" w:rsidR="00F83BC0" w:rsidRPr="00972B90" w:rsidRDefault="00F83BC0" w:rsidP="00F83BC0">
      <w:pPr>
        <w:widowControl/>
        <w:numPr>
          <w:ilvl w:val="0"/>
          <w:numId w:val="3"/>
        </w:numPr>
        <w:spacing w:before="100" w:beforeAutospacing="1" w:after="240"/>
        <w:jc w:val="left"/>
        <w:rPr>
          <w:rFonts w:ascii="var(--f-font1)" w:eastAsia="宋体" w:hAnsi="var(--f-font1)" w:cs="Arial" w:hint="eastAsia"/>
          <w:kern w:val="0"/>
          <w:sz w:val="24"/>
          <w:szCs w:val="24"/>
        </w:rPr>
      </w:pPr>
      <w:r w:rsidRPr="00F83BC0">
        <w:rPr>
          <w:rFonts w:ascii="var(--f-font1)" w:eastAsia="宋体" w:hAnsi="var(--f-font1)" w:cs="Arial"/>
          <w:b/>
          <w:bCs/>
          <w:kern w:val="0"/>
          <w:sz w:val="24"/>
          <w:szCs w:val="24"/>
        </w:rPr>
        <w:t>更改类数：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br/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默认情况下，类数设置为</w:t>
      </w:r>
      <w:r w:rsidRPr="00F83BC0">
        <w:rPr>
          <w:rFonts w:ascii="var(--f-font1)" w:eastAsia="宋体" w:hAnsi="var(--f-font1)" w:cs="Arial"/>
          <w:b/>
          <w:bCs/>
          <w:kern w:val="0"/>
          <w:sz w:val="24"/>
          <w:szCs w:val="24"/>
        </w:rPr>
        <w:t>5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。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br/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类的数量被限制在至少</w:t>
      </w:r>
      <w:r w:rsidRPr="00F83BC0">
        <w:rPr>
          <w:rFonts w:ascii="var(--f-font1)" w:eastAsia="宋体" w:hAnsi="var(--f-font1)" w:cs="Arial"/>
          <w:b/>
          <w:bCs/>
          <w:kern w:val="0"/>
          <w:sz w:val="24"/>
          <w:szCs w:val="24"/>
        </w:rPr>
        <w:t xml:space="preserve">2 </w:t>
      </w:r>
      <w:r w:rsidRPr="00F83BC0">
        <w:rPr>
          <w:rFonts w:ascii="var(--f-font1)" w:eastAsia="宋体" w:hAnsi="var(--f-font1)" w:cs="Arial"/>
          <w:b/>
          <w:bCs/>
          <w:kern w:val="0"/>
          <w:sz w:val="24"/>
          <w:szCs w:val="24"/>
        </w:rPr>
        <w:t>到最多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 xml:space="preserve"> </w:t>
      </w:r>
      <w:r w:rsidRPr="00F83BC0">
        <w:rPr>
          <w:rFonts w:ascii="var(--f-font1)" w:eastAsia="宋体" w:hAnsi="var(--f-font1)" w:cs="Arial"/>
          <w:b/>
          <w:bCs/>
          <w:kern w:val="0"/>
          <w:sz w:val="24"/>
          <w:szCs w:val="24"/>
        </w:rPr>
        <w:t xml:space="preserve">32 </w:t>
      </w:r>
      <w:r w:rsidRPr="00F83BC0">
        <w:rPr>
          <w:rFonts w:ascii="var(--f-font1)" w:eastAsia="宋体" w:hAnsi="var(--f-font1)" w:cs="Arial"/>
          <w:b/>
          <w:bCs/>
          <w:kern w:val="0"/>
          <w:sz w:val="24"/>
          <w:szCs w:val="24"/>
        </w:rPr>
        <w:t>之间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。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 xml:space="preserve"> </w:t>
      </w:r>
    </w:p>
    <w:p w14:paraId="41EBA9C8" w14:textId="71559FE6" w:rsidR="00972B90" w:rsidRPr="00F83BC0" w:rsidRDefault="00106E2D" w:rsidP="00972B90">
      <w:pPr>
        <w:widowControl/>
        <w:spacing w:before="100" w:beforeAutospacing="1" w:after="240"/>
        <w:ind w:left="720"/>
        <w:jc w:val="left"/>
        <w:rPr>
          <w:rFonts w:ascii="var(--f-font1)" w:eastAsia="宋体" w:hAnsi="var(--f-font1)" w:cs="Arial" w:hint="eastAsia"/>
          <w:kern w:val="0"/>
          <w:sz w:val="24"/>
          <w:szCs w:val="24"/>
        </w:rPr>
      </w:pPr>
      <w:r>
        <w:rPr>
          <w:rFonts w:ascii="var(--f-font1)" w:eastAsia="宋体" w:hAnsi="var(--f-font1)" w:cs="Arial" w:hint="eastAsia"/>
          <w:noProof/>
          <w:kern w:val="0"/>
          <w:sz w:val="24"/>
          <w:szCs w:val="24"/>
        </w:rPr>
        <w:drawing>
          <wp:inline distT="0" distB="0" distL="0" distR="0" wp14:anchorId="7CE420D4" wp14:editId="1394D4FF">
            <wp:extent cx="3600000" cy="2352381"/>
            <wp:effectExtent l="0" t="0" r="63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328742" w14:textId="47F53B90" w:rsidR="00F83BC0" w:rsidRPr="00F83BC0" w:rsidRDefault="00F83BC0" w:rsidP="00F83BC0">
      <w:pPr>
        <w:widowControl/>
        <w:numPr>
          <w:ilvl w:val="1"/>
          <w:numId w:val="3"/>
        </w:numPr>
        <w:spacing w:before="100" w:beforeAutospacing="1" w:after="240"/>
        <w:jc w:val="left"/>
        <w:rPr>
          <w:rFonts w:ascii="var(--f-font1)" w:eastAsia="宋体" w:hAnsi="var(--f-font1)" w:cs="Arial" w:hint="eastAsia"/>
          <w:kern w:val="0"/>
          <w:sz w:val="24"/>
          <w:szCs w:val="24"/>
        </w:rPr>
      </w:pPr>
      <w:r w:rsidRPr="00F83BC0">
        <w:rPr>
          <w:rFonts w:ascii="var(--f-font1)" w:eastAsia="宋体" w:hAnsi="var(--f-font1)" w:cs="Arial"/>
          <w:kern w:val="0"/>
          <w:sz w:val="24"/>
          <w:szCs w:val="24"/>
        </w:rPr>
        <w:t>通过按箭头增加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/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减少类数：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br/>
      </w:r>
      <w:r w:rsidR="00972B90">
        <w:rPr>
          <w:rFonts w:ascii="var(--f-font1)" w:eastAsia="宋体" w:hAnsi="var(--f-font1)" w:cs="Arial"/>
          <w:noProof/>
          <w:kern w:val="0"/>
          <w:sz w:val="24"/>
          <w:szCs w:val="24"/>
          <w:lang w:val="zh-CN"/>
        </w:rPr>
        <w:drawing>
          <wp:inline distT="0" distB="0" distL="0" distR="0" wp14:anchorId="29D0E136" wp14:editId="2692578A">
            <wp:extent cx="152381" cy="104762"/>
            <wp:effectExtent l="0" t="0" r="63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381" cy="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增加类数。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br/>
      </w:r>
      <w:r w:rsidR="00972B90">
        <w:rPr>
          <w:rFonts w:ascii="var(--f-font1)" w:eastAsia="宋体" w:hAnsi="var(--f-font1)" w:cs="Arial"/>
          <w:noProof/>
          <w:kern w:val="0"/>
          <w:sz w:val="24"/>
          <w:szCs w:val="24"/>
          <w:lang w:val="zh-CN"/>
        </w:rPr>
        <w:drawing>
          <wp:inline distT="0" distB="0" distL="0" distR="0" wp14:anchorId="57C50683" wp14:editId="429EB547">
            <wp:extent cx="142857" cy="95238"/>
            <wp:effectExtent l="0" t="0" r="0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57" cy="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减少类数。</w:t>
      </w:r>
    </w:p>
    <w:p w14:paraId="1C7BC60C" w14:textId="1DB6062C" w:rsidR="00F83BC0" w:rsidRPr="00F83BC0" w:rsidRDefault="00F83BC0" w:rsidP="00F83BC0">
      <w:pPr>
        <w:widowControl/>
        <w:numPr>
          <w:ilvl w:val="1"/>
          <w:numId w:val="3"/>
        </w:numPr>
        <w:spacing w:before="100" w:beforeAutospacing="1" w:after="240"/>
        <w:jc w:val="left"/>
        <w:rPr>
          <w:rFonts w:ascii="var(--f-font1)" w:eastAsia="宋体" w:hAnsi="var(--f-font1)" w:cs="Arial" w:hint="eastAsia"/>
          <w:kern w:val="0"/>
          <w:sz w:val="24"/>
          <w:szCs w:val="24"/>
        </w:rPr>
      </w:pPr>
      <w:r w:rsidRPr="00F83BC0">
        <w:rPr>
          <w:rFonts w:ascii="var(--f-font1)" w:eastAsia="宋体" w:hAnsi="var(--f-font1)" w:cs="Arial"/>
          <w:kern w:val="0"/>
          <w:sz w:val="24"/>
          <w:szCs w:val="24"/>
        </w:rPr>
        <w:t>直接输入类数：使用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br/>
      </w:r>
      <w:r w:rsidR="00972B90">
        <w:rPr>
          <w:rFonts w:ascii="var(--f-font1)" w:eastAsia="宋体" w:hAnsi="var(--f-font1)" w:cs="Arial"/>
          <w:noProof/>
          <w:kern w:val="0"/>
          <w:sz w:val="24"/>
          <w:szCs w:val="24"/>
        </w:rPr>
        <w:drawing>
          <wp:inline distT="0" distB="0" distL="0" distR="0" wp14:anchorId="6B1780A7" wp14:editId="0760BE2E">
            <wp:extent cx="1333686" cy="228632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686" cy="228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br/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键盘输入数字（从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 xml:space="preserve"> 2 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到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 xml:space="preserve"> 32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）。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 xml:space="preserve"> </w:t>
      </w:r>
    </w:p>
    <w:p w14:paraId="53697062" w14:textId="21402D56" w:rsidR="00F83BC0" w:rsidRPr="00F83BC0" w:rsidRDefault="00F83BC0" w:rsidP="00F83BC0">
      <w:pPr>
        <w:widowControl/>
        <w:numPr>
          <w:ilvl w:val="0"/>
          <w:numId w:val="3"/>
        </w:numPr>
        <w:spacing w:before="100" w:beforeAutospacing="1" w:after="240"/>
        <w:jc w:val="left"/>
        <w:rPr>
          <w:rFonts w:ascii="var(--f-font1)" w:eastAsia="宋体" w:hAnsi="var(--f-font1)" w:cs="Arial" w:hint="eastAsia"/>
          <w:kern w:val="0"/>
          <w:sz w:val="24"/>
          <w:szCs w:val="24"/>
        </w:rPr>
      </w:pPr>
      <w:r w:rsidRPr="00F83BC0">
        <w:rPr>
          <w:rFonts w:ascii="var(--f-font1)" w:eastAsia="宋体" w:hAnsi="var(--f-font1)" w:cs="Arial"/>
          <w:b/>
          <w:bCs/>
          <w:kern w:val="0"/>
          <w:sz w:val="24"/>
          <w:szCs w:val="24"/>
        </w:rPr>
        <w:t>从下拉列表中选择分类方法：</w:t>
      </w:r>
      <w:r w:rsidRPr="00F83BC0">
        <w:rPr>
          <w:rFonts w:ascii="var(--f-font1)" w:eastAsia="宋体" w:hAnsi="var(--f-font1)" w:cs="Arial"/>
          <w:b/>
          <w:bCs/>
          <w:color w:val="000000"/>
          <w:kern w:val="0"/>
          <w:sz w:val="24"/>
          <w:szCs w:val="24"/>
        </w:rPr>
        <w:br/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有三种拆分类的方法，即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"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相等面积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"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和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"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相等间距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"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和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"Jenks"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。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br/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默认情况下，从下拉列表中选择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"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相等区域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"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方法。</w:t>
      </w:r>
    </w:p>
    <w:p w14:paraId="6CD4AC76" w14:textId="77777777" w:rsidR="00106E2D" w:rsidRDefault="00F83BC0" w:rsidP="00F83BC0">
      <w:pPr>
        <w:widowControl/>
        <w:numPr>
          <w:ilvl w:val="1"/>
          <w:numId w:val="3"/>
        </w:numPr>
        <w:spacing w:before="100" w:beforeAutospacing="1" w:after="240"/>
        <w:jc w:val="left"/>
        <w:rPr>
          <w:rFonts w:ascii="var(--f-font1)" w:eastAsia="宋体" w:hAnsi="var(--f-font1)" w:cs="Arial" w:hint="eastAsia"/>
          <w:kern w:val="0"/>
          <w:sz w:val="24"/>
          <w:szCs w:val="24"/>
        </w:rPr>
      </w:pPr>
      <w:r w:rsidRPr="00F83BC0">
        <w:rPr>
          <w:rFonts w:ascii="var(--f-font1)" w:eastAsia="宋体" w:hAnsi="var(--f-font1)" w:cs="Arial"/>
          <w:kern w:val="0"/>
          <w:sz w:val="24"/>
          <w:szCs w:val="24"/>
        </w:rPr>
        <w:br/>
      </w:r>
      <w:r w:rsidR="00972B90">
        <w:rPr>
          <w:rFonts w:ascii="var(--f-font1)" w:eastAsia="宋体" w:hAnsi="var(--f-font1)" w:cs="Arial"/>
          <w:noProof/>
          <w:kern w:val="0"/>
          <w:sz w:val="24"/>
          <w:szCs w:val="24"/>
        </w:rPr>
        <w:drawing>
          <wp:inline distT="0" distB="0" distL="0" distR="0" wp14:anchorId="49505304" wp14:editId="7C9A14C0">
            <wp:extent cx="4314825" cy="509261"/>
            <wp:effectExtent l="0" t="0" r="0" b="571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7424" cy="511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br/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等面积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br/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选择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"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相等面积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"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时，类由每个索引值间隔占用的面积定义。</w:t>
      </w:r>
    </w:p>
    <w:p w14:paraId="0F093805" w14:textId="119825BE" w:rsidR="00F83BC0" w:rsidRPr="00F83BC0" w:rsidRDefault="00972B90" w:rsidP="00106E2D">
      <w:pPr>
        <w:widowControl/>
        <w:spacing w:before="100" w:beforeAutospacing="1" w:after="240"/>
        <w:ind w:left="1080"/>
        <w:jc w:val="left"/>
        <w:rPr>
          <w:rFonts w:ascii="var(--f-font1)" w:eastAsia="宋体" w:hAnsi="var(--f-font1)" w:cs="Arial" w:hint="eastAsia"/>
          <w:kern w:val="0"/>
          <w:sz w:val="24"/>
          <w:szCs w:val="24"/>
        </w:rPr>
      </w:pPr>
      <w:r>
        <w:rPr>
          <w:rFonts w:ascii="var(--f-font1)" w:eastAsia="宋体" w:hAnsi="var(--f-font1)" w:cs="Arial"/>
          <w:noProof/>
          <w:kern w:val="0"/>
          <w:sz w:val="24"/>
          <w:szCs w:val="24"/>
        </w:rPr>
        <w:lastRenderedPageBreak/>
        <w:drawing>
          <wp:inline distT="0" distB="0" distL="0" distR="0" wp14:anchorId="11F5EEF5" wp14:editId="5BB388E8">
            <wp:extent cx="3162300" cy="2890463"/>
            <wp:effectExtent l="0" t="0" r="0" b="571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1531" cy="2908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6D82D" w14:textId="7E29477B" w:rsidR="00F83BC0" w:rsidRPr="00F83BC0" w:rsidRDefault="00F83BC0" w:rsidP="00F83BC0">
      <w:pPr>
        <w:widowControl/>
        <w:numPr>
          <w:ilvl w:val="1"/>
          <w:numId w:val="3"/>
        </w:numPr>
        <w:spacing w:before="100" w:beforeAutospacing="1" w:after="240"/>
        <w:jc w:val="left"/>
        <w:rPr>
          <w:rFonts w:ascii="var(--f-font1)" w:eastAsia="宋体" w:hAnsi="var(--f-font1)" w:cs="Arial" w:hint="eastAsia"/>
          <w:kern w:val="0"/>
          <w:sz w:val="24"/>
          <w:szCs w:val="24"/>
        </w:rPr>
      </w:pPr>
      <w:r w:rsidRPr="00F83BC0">
        <w:rPr>
          <w:rFonts w:ascii="var(--f-font1)" w:eastAsia="宋体" w:hAnsi="var(--f-font1)" w:cs="Arial"/>
          <w:kern w:val="0"/>
          <w:sz w:val="24"/>
          <w:szCs w:val="24"/>
        </w:rPr>
        <w:br/>
      </w:r>
      <w:r w:rsidR="00400FCA">
        <w:rPr>
          <w:rFonts w:ascii="var(--f-font1)" w:eastAsia="宋体" w:hAnsi="var(--f-font1)" w:cs="Arial"/>
          <w:noProof/>
          <w:kern w:val="0"/>
          <w:sz w:val="24"/>
          <w:szCs w:val="24"/>
        </w:rPr>
        <w:drawing>
          <wp:inline distT="0" distB="0" distL="0" distR="0" wp14:anchorId="30A1E55F" wp14:editId="1DFE6AB2">
            <wp:extent cx="4210050" cy="507016"/>
            <wp:effectExtent l="0" t="0" r="0" b="762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1480" cy="510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br/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等间距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br/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选择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"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相等间距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"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时，间隔在最小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/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最大范围内平均分配。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br/>
      </w:r>
      <w:r w:rsidR="00400FCA">
        <w:rPr>
          <w:rFonts w:ascii="var(--f-font1)" w:eastAsia="宋体" w:hAnsi="var(--f-font1)" w:cs="Arial"/>
          <w:noProof/>
          <w:kern w:val="0"/>
          <w:sz w:val="24"/>
          <w:szCs w:val="24"/>
        </w:rPr>
        <w:drawing>
          <wp:inline distT="0" distB="0" distL="0" distR="0" wp14:anchorId="10A8238F" wp14:editId="4D8548C0">
            <wp:extent cx="3371850" cy="3092147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610" cy="3101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4AF1B" w14:textId="022A547E" w:rsidR="00F83BC0" w:rsidRDefault="00F83BC0" w:rsidP="00F83BC0">
      <w:pPr>
        <w:widowControl/>
        <w:numPr>
          <w:ilvl w:val="1"/>
          <w:numId w:val="3"/>
        </w:numPr>
        <w:spacing w:before="100" w:beforeAutospacing="1" w:after="100" w:afterAutospacing="1"/>
        <w:jc w:val="left"/>
        <w:rPr>
          <w:rFonts w:ascii="var(--f-font1)" w:eastAsia="宋体" w:hAnsi="var(--f-font1)" w:cs="Arial" w:hint="eastAsia"/>
          <w:kern w:val="0"/>
          <w:sz w:val="24"/>
          <w:szCs w:val="24"/>
        </w:rPr>
      </w:pPr>
      <w:r w:rsidRPr="00F83BC0">
        <w:rPr>
          <w:rFonts w:ascii="var(--f-font1)" w:eastAsia="宋体" w:hAnsi="var(--f-font1)" w:cs="Arial"/>
          <w:kern w:val="0"/>
          <w:sz w:val="24"/>
          <w:szCs w:val="24"/>
        </w:rPr>
        <w:t>Jenks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br/>
      </w:r>
      <w:r w:rsidR="00400FCA">
        <w:rPr>
          <w:rFonts w:ascii="var(--f-font1)" w:eastAsia="宋体" w:hAnsi="var(--f-font1)" w:cs="Arial"/>
          <w:noProof/>
          <w:kern w:val="0"/>
          <w:sz w:val="24"/>
          <w:szCs w:val="24"/>
        </w:rPr>
        <w:drawing>
          <wp:inline distT="0" distB="0" distL="0" distR="0" wp14:anchorId="6056ED51" wp14:editId="3B4AFC80">
            <wp:extent cx="3782264" cy="446405"/>
            <wp:effectExtent l="0" t="0" r="889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1487" cy="45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br/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选择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 xml:space="preserve"> Jenks 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时，使用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 xml:space="preserve"> Jenks 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自然中断优化方法划分间隔。更多信息：维基百科，</w:t>
      </w:r>
      <w:hyperlink r:id="rId14" w:tgtFrame="_blank" w:history="1">
        <w:r w:rsidRPr="00F83BC0">
          <w:rPr>
            <w:rFonts w:ascii="var(--f-font1)" w:eastAsia="宋体" w:hAnsi="var(--f-font1)" w:cs="Arial"/>
            <w:color w:val="0000FF"/>
            <w:kern w:val="0"/>
            <w:sz w:val="24"/>
            <w:szCs w:val="24"/>
          </w:rPr>
          <w:t>请参阅</w:t>
        </w:r>
      </w:hyperlink>
    </w:p>
    <w:p w14:paraId="6A8CE225" w14:textId="06F35568" w:rsidR="00400FCA" w:rsidRPr="00F83BC0" w:rsidRDefault="00400FCA" w:rsidP="00400FCA">
      <w:pPr>
        <w:widowControl/>
        <w:spacing w:before="100" w:beforeAutospacing="1" w:after="100" w:afterAutospacing="1"/>
        <w:ind w:left="1440"/>
        <w:jc w:val="left"/>
        <w:rPr>
          <w:rFonts w:ascii="var(--f-font1)" w:eastAsia="宋体" w:hAnsi="var(--f-font1)" w:cs="Arial" w:hint="eastAsia"/>
          <w:kern w:val="0"/>
          <w:sz w:val="24"/>
          <w:szCs w:val="24"/>
        </w:rPr>
      </w:pPr>
      <w:r>
        <w:rPr>
          <w:rFonts w:ascii="var(--f-font1)" w:eastAsia="宋体" w:hAnsi="var(--f-font1)" w:cs="Arial" w:hint="eastAsia"/>
          <w:noProof/>
          <w:kern w:val="0"/>
          <w:sz w:val="24"/>
          <w:szCs w:val="24"/>
        </w:rPr>
        <w:lastRenderedPageBreak/>
        <w:drawing>
          <wp:inline distT="0" distB="0" distL="0" distR="0" wp14:anchorId="5095B8AC" wp14:editId="11B65A00">
            <wp:extent cx="2914650" cy="291465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8D1C0" w14:textId="62AB4E8F" w:rsidR="00F83BC0" w:rsidRPr="00400FCA" w:rsidRDefault="00F83BC0" w:rsidP="00F83BC0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var(--f-font1)" w:eastAsia="宋体" w:hAnsi="var(--f-font1)" w:cs="Arial" w:hint="eastAsia"/>
          <w:kern w:val="0"/>
          <w:sz w:val="24"/>
          <w:szCs w:val="24"/>
        </w:rPr>
      </w:pPr>
      <w:r w:rsidRPr="00F83BC0">
        <w:rPr>
          <w:rFonts w:ascii="var(--f-font1)" w:eastAsia="宋体" w:hAnsi="var(--f-font1)" w:cs="Arial"/>
          <w:b/>
          <w:bCs/>
          <w:kern w:val="0"/>
          <w:sz w:val="24"/>
          <w:szCs w:val="24"/>
        </w:rPr>
        <w:t>输入最小值和最大值以设置范围：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br/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最小值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/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最大值与反射图的最小值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/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最大值</w:t>
      </w:r>
      <w:proofErr w:type="gramStart"/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值</w:t>
      </w:r>
      <w:proofErr w:type="gramEnd"/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不同。默认情况下，软件将切断直方图边缘的异常值。如果用户仍希望使用最大值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/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>最小值，可以在这里修改它们：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t xml:space="preserve"> </w:t>
      </w:r>
      <w:r w:rsidRPr="00F83BC0">
        <w:rPr>
          <w:rFonts w:ascii="var(--f-font1)" w:eastAsia="宋体" w:hAnsi="var(--f-font1)" w:cs="Arial"/>
          <w:color w:val="000000"/>
          <w:kern w:val="0"/>
          <w:sz w:val="24"/>
          <w:szCs w:val="24"/>
        </w:rPr>
        <w:br/>
      </w:r>
      <w:r w:rsidR="00400FCA">
        <w:rPr>
          <w:rFonts w:ascii="var(--f-font1)" w:eastAsia="宋体" w:hAnsi="var(--f-font1)" w:cs="Arial" w:hint="eastAsia"/>
          <w:noProof/>
          <w:kern w:val="0"/>
          <w:sz w:val="24"/>
          <w:szCs w:val="24"/>
        </w:rPr>
        <w:drawing>
          <wp:inline distT="0" distB="0" distL="0" distR="0" wp14:anchorId="4A2CE1F2" wp14:editId="36E4EA0A">
            <wp:extent cx="3600000" cy="2352381"/>
            <wp:effectExtent l="0" t="0" r="63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39BE0" w14:textId="77777777" w:rsidR="00F83BC0" w:rsidRPr="00F83BC0" w:rsidRDefault="00F83BC0" w:rsidP="00F83BC0">
      <w:pPr>
        <w:widowControl/>
        <w:numPr>
          <w:ilvl w:val="1"/>
          <w:numId w:val="5"/>
        </w:numPr>
        <w:spacing w:before="100" w:beforeAutospacing="1" w:after="100" w:afterAutospacing="1"/>
        <w:jc w:val="left"/>
        <w:rPr>
          <w:rFonts w:ascii="var(--f-font1)" w:eastAsia="宋体" w:hAnsi="var(--f-font1)" w:cs="Arial" w:hint="eastAsia"/>
          <w:kern w:val="0"/>
          <w:sz w:val="24"/>
          <w:szCs w:val="24"/>
        </w:rPr>
      </w:pPr>
      <w:r w:rsidRPr="00F83BC0">
        <w:rPr>
          <w:rFonts w:ascii="var(--f-font1)" w:eastAsia="宋体" w:hAnsi="var(--f-font1)" w:cs="Arial"/>
          <w:kern w:val="0"/>
          <w:sz w:val="24"/>
          <w:szCs w:val="24"/>
        </w:rPr>
        <w:t>若要显示索引值超出选定范围</w:t>
      </w:r>
      <w:r w:rsidRPr="00F83BC0">
        <w:rPr>
          <w:rFonts w:ascii="var(--f-font1)" w:eastAsia="宋体" w:hAnsi="var(--f-font1)" w:cs="Arial"/>
          <w:i/>
          <w:iCs/>
          <w:kern w:val="0"/>
          <w:sz w:val="24"/>
          <w:szCs w:val="24"/>
        </w:rPr>
        <w:t>（最小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值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 xml:space="preserve"> /</w:t>
      </w:r>
      <w:r w:rsidRPr="00F83BC0">
        <w:rPr>
          <w:rFonts w:ascii="var(--f-font1)" w:eastAsia="宋体" w:hAnsi="var(--f-font1)" w:cs="Arial"/>
          <w:i/>
          <w:iCs/>
          <w:kern w:val="0"/>
          <w:sz w:val="24"/>
          <w:szCs w:val="24"/>
        </w:rPr>
        <w:t>最大值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）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 xml:space="preserve"> 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的像素，其颜色为最小或最大选定索引值的颜色，请选择</w:t>
      </w:r>
      <w:r w:rsidRPr="00F83BC0">
        <w:rPr>
          <w:rFonts w:ascii="var(--f-font1)" w:eastAsia="宋体" w:hAnsi="var(--f-font1)" w:cs="Arial"/>
          <w:b/>
          <w:bCs/>
          <w:kern w:val="0"/>
          <w:sz w:val="24"/>
          <w:szCs w:val="24"/>
        </w:rPr>
        <w:t>"</w:t>
      </w:r>
      <w:r w:rsidRPr="00F83BC0">
        <w:rPr>
          <w:rFonts w:ascii="var(--f-font1)" w:eastAsia="宋体" w:hAnsi="var(--f-font1)" w:cs="Arial"/>
          <w:b/>
          <w:bCs/>
          <w:kern w:val="0"/>
          <w:sz w:val="24"/>
          <w:szCs w:val="24"/>
        </w:rPr>
        <w:t>夹紧</w:t>
      </w:r>
      <w:r w:rsidRPr="00F83BC0">
        <w:rPr>
          <w:rFonts w:ascii="var(--f-font1)" w:eastAsia="宋体" w:hAnsi="var(--f-font1)" w:cs="Arial"/>
          <w:b/>
          <w:bCs/>
          <w:kern w:val="0"/>
          <w:sz w:val="24"/>
          <w:szCs w:val="24"/>
        </w:rPr>
        <w:t>"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框。</w:t>
      </w:r>
    </w:p>
    <w:p w14:paraId="3462605D" w14:textId="64B17257" w:rsidR="00400FCA" w:rsidRPr="00400FCA" w:rsidRDefault="00F83BC0" w:rsidP="00F83BC0">
      <w:pPr>
        <w:widowControl/>
        <w:numPr>
          <w:ilvl w:val="1"/>
          <w:numId w:val="5"/>
        </w:numPr>
        <w:spacing w:before="100" w:beforeAutospacing="1" w:after="100" w:afterAutospacing="1"/>
        <w:jc w:val="left"/>
        <w:rPr>
          <w:rFonts w:ascii="var(--f-font1)" w:eastAsia="宋体" w:hAnsi="var(--f-font1)" w:cs="Arial" w:hint="eastAsia"/>
          <w:kern w:val="0"/>
          <w:sz w:val="24"/>
          <w:szCs w:val="24"/>
        </w:rPr>
      </w:pPr>
      <w:r w:rsidRPr="00F83BC0">
        <w:rPr>
          <w:rFonts w:ascii="var(--f-font1)" w:eastAsia="宋体" w:hAnsi="var(--f-font1)" w:cs="Arial"/>
          <w:kern w:val="0"/>
          <w:sz w:val="24"/>
          <w:szCs w:val="24"/>
        </w:rPr>
        <w:t>要以透明方式显示，将取消选择索引值超出选定范围（</w:t>
      </w:r>
      <w:r w:rsidRPr="00F83BC0">
        <w:rPr>
          <w:rFonts w:ascii="var(--f-font1)" w:eastAsia="宋体" w:hAnsi="var(--f-font1)" w:cs="Arial"/>
          <w:i/>
          <w:iCs/>
          <w:kern w:val="0"/>
          <w:sz w:val="24"/>
          <w:szCs w:val="24"/>
        </w:rPr>
        <w:t>最小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值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/</w:t>
      </w:r>
      <w:r w:rsidRPr="00F83BC0">
        <w:rPr>
          <w:rFonts w:ascii="var(--f-font1)" w:eastAsia="宋体" w:hAnsi="var(--f-font1)" w:cs="Arial"/>
          <w:i/>
          <w:iCs/>
          <w:kern w:val="0"/>
          <w:sz w:val="24"/>
          <w:szCs w:val="24"/>
        </w:rPr>
        <w:t>最大值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）</w:t>
      </w:r>
      <w:r w:rsidRPr="00F83BC0">
        <w:rPr>
          <w:rFonts w:ascii="var(--f-font1)" w:eastAsia="宋体" w:hAnsi="var(--f-font1)" w:cs="Arial"/>
          <w:b/>
          <w:bCs/>
          <w:kern w:val="0"/>
          <w:sz w:val="24"/>
          <w:szCs w:val="24"/>
        </w:rPr>
        <w:t>的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像素。</w:t>
      </w:r>
    </w:p>
    <w:p w14:paraId="5859DBEA" w14:textId="77777777" w:rsidR="00F83BC0" w:rsidRPr="00F83BC0" w:rsidRDefault="00F83BC0" w:rsidP="00F83BC0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var(--f-font1)" w:eastAsia="宋体" w:hAnsi="var(--f-font1)" w:cs="Arial" w:hint="eastAsia"/>
          <w:kern w:val="0"/>
          <w:sz w:val="24"/>
          <w:szCs w:val="24"/>
        </w:rPr>
      </w:pPr>
      <w:r w:rsidRPr="00F83BC0">
        <w:rPr>
          <w:rFonts w:ascii="var(--f-font1)" w:eastAsia="宋体" w:hAnsi="var(--f-font1)" w:cs="Arial"/>
          <w:b/>
          <w:bCs/>
          <w:kern w:val="0"/>
          <w:sz w:val="24"/>
          <w:szCs w:val="24"/>
        </w:rPr>
        <w:t>输入每个类的处方：</w:t>
      </w:r>
    </w:p>
    <w:p w14:paraId="69A2A0DC" w14:textId="7EA0B773" w:rsidR="00400FCA" w:rsidRPr="00F83BC0" w:rsidRDefault="00F83BC0" w:rsidP="00400FCA">
      <w:pPr>
        <w:widowControl/>
        <w:spacing w:before="100" w:beforeAutospacing="1" w:after="100" w:afterAutospacing="1"/>
        <w:jc w:val="left"/>
        <w:rPr>
          <w:rFonts w:ascii="var(--f-font1)" w:eastAsia="宋体" w:hAnsi="var(--f-font1)" w:cs="Arial" w:hint="eastAsia"/>
          <w:kern w:val="0"/>
          <w:sz w:val="24"/>
          <w:szCs w:val="24"/>
        </w:rPr>
      </w:pPr>
      <w:r w:rsidRPr="00F83BC0">
        <w:rPr>
          <w:rFonts w:ascii="var(--f-font1)" w:eastAsia="宋体" w:hAnsi="var(--f-font1)" w:cs="Arial"/>
          <w:kern w:val="0"/>
          <w:sz w:val="24"/>
          <w:szCs w:val="24"/>
        </w:rPr>
        <w:t>1.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单击</w:t>
      </w:r>
      <w:r w:rsidRPr="00F83BC0">
        <w:rPr>
          <w:rFonts w:ascii="var(--f-font1)" w:eastAsia="宋体" w:hAnsi="var(--f-font1)" w:cs="Arial"/>
          <w:i/>
          <w:iCs/>
          <w:kern w:val="0"/>
          <w:sz w:val="24"/>
          <w:szCs w:val="24"/>
        </w:rPr>
        <w:t>"</w:t>
      </w:r>
      <w:r w:rsidRPr="00F83BC0">
        <w:rPr>
          <w:rFonts w:ascii="var(--f-font1)" w:eastAsia="宋体" w:hAnsi="var(--f-font1)" w:cs="Arial"/>
          <w:i/>
          <w:iCs/>
          <w:kern w:val="0"/>
          <w:sz w:val="24"/>
          <w:szCs w:val="24"/>
        </w:rPr>
        <w:t>处方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".</w:t>
      </w:r>
      <w:proofErr w:type="gramStart"/>
      <w:r w:rsidRPr="00F83BC0">
        <w:rPr>
          <w:rFonts w:ascii="var(--f-font1)" w:eastAsia="宋体" w:hAnsi="var(--f-font1)" w:cs="Arial"/>
          <w:kern w:val="0"/>
          <w:sz w:val="24"/>
          <w:szCs w:val="24"/>
        </w:rPr>
        <w:t>..</w:t>
      </w:r>
      <w:proofErr w:type="gramEnd"/>
      <w:r w:rsidRPr="00F83BC0">
        <w:rPr>
          <w:rFonts w:ascii="var(--f-font1)" w:eastAsia="宋体" w:hAnsi="var(--f-font1)" w:cs="Arial"/>
          <w:kern w:val="0"/>
          <w:sz w:val="24"/>
          <w:szCs w:val="24"/>
        </w:rPr>
        <w:br/>
        <w:t xml:space="preserve">2. 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（可选）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 xml:space="preserve"> 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对于每个类，在</w:t>
      </w:r>
      <w:r w:rsidRPr="00F83BC0">
        <w:rPr>
          <w:rFonts w:ascii="var(--f-font1)" w:eastAsia="宋体" w:hAnsi="var(--f-font1)" w:cs="Arial"/>
          <w:i/>
          <w:iCs/>
          <w:kern w:val="0"/>
          <w:sz w:val="24"/>
          <w:szCs w:val="24"/>
        </w:rPr>
        <w:t>"</w:t>
      </w:r>
      <w:r w:rsidRPr="00F83BC0">
        <w:rPr>
          <w:rFonts w:ascii="var(--f-font1)" w:eastAsia="宋体" w:hAnsi="var(--f-font1)" w:cs="Arial"/>
          <w:i/>
          <w:iCs/>
          <w:kern w:val="0"/>
          <w:sz w:val="24"/>
          <w:szCs w:val="24"/>
        </w:rPr>
        <w:t>注释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"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列下，根据从现场侦察中获取的信息键入注释。例如，注释可以基于工厂的健康状况，基于现场的笔记。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br/>
        <w:t xml:space="preserve">3. 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（可选）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 xml:space="preserve"> 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对于每个类别，在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"</w:t>
      </w:r>
      <w:r w:rsidRPr="00F83BC0">
        <w:rPr>
          <w:rFonts w:ascii="var(--f-font1)" w:eastAsia="宋体" w:hAnsi="var(--f-font1)" w:cs="Arial"/>
          <w:i/>
          <w:iCs/>
          <w:kern w:val="0"/>
          <w:sz w:val="24"/>
          <w:szCs w:val="24"/>
        </w:rPr>
        <w:t>费率</w:t>
      </w:r>
      <w:r w:rsidRPr="00F83BC0">
        <w:rPr>
          <w:rFonts w:ascii="var(--f-font1)" w:eastAsia="宋体" w:hAnsi="var(--f-font1)" w:cs="Arial"/>
          <w:i/>
          <w:iCs/>
          <w:kern w:val="0"/>
          <w:sz w:val="24"/>
          <w:szCs w:val="24"/>
        </w:rPr>
        <w:t>"</w:t>
      </w:r>
      <w:r w:rsidRPr="00F83BC0">
        <w:rPr>
          <w:rFonts w:ascii="var(--f-font1)" w:eastAsia="宋体" w:hAnsi="var(--f-font1)" w:cs="Arial"/>
          <w:i/>
          <w:iCs/>
          <w:kern w:val="0"/>
          <w:sz w:val="24"/>
          <w:szCs w:val="24"/>
        </w:rPr>
        <w:t>列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下，键入将应用肥料的速率值。</w:t>
      </w:r>
    </w:p>
    <w:p w14:paraId="47D50ACC" w14:textId="77777777" w:rsidR="00F83BC0" w:rsidRPr="00F83BC0" w:rsidRDefault="00F83BC0" w:rsidP="00F83BC0">
      <w:pPr>
        <w:widowControl/>
        <w:jc w:val="left"/>
        <w:rPr>
          <w:rFonts w:ascii="var(--f-font1)" w:eastAsia="宋体" w:hAnsi="var(--f-font1)" w:cs="Arial" w:hint="eastAsia"/>
          <w:kern w:val="0"/>
          <w:sz w:val="24"/>
          <w:szCs w:val="24"/>
        </w:rPr>
      </w:pPr>
      <w:r w:rsidRPr="00F83BC0">
        <w:rPr>
          <w:rFonts w:ascii="var(--f-font1)" w:eastAsia="宋体" w:hAnsi="var(--f-font1)" w:cs="Arial"/>
          <w:b/>
          <w:bCs/>
          <w:kern w:val="0"/>
          <w:sz w:val="24"/>
          <w:szCs w:val="24"/>
        </w:rPr>
        <w:lastRenderedPageBreak/>
        <w:t>注：</w:t>
      </w:r>
      <w:r w:rsidRPr="00F83BC0">
        <w:rPr>
          <w:rFonts w:ascii="var(--f-font1)" w:eastAsia="宋体" w:hAnsi="var(--f-font1)" w:cs="Arial"/>
          <w:kern w:val="0"/>
          <w:sz w:val="24"/>
          <w:szCs w:val="24"/>
        </w:rPr>
        <w:t>速率值有单位。用户可以根据承包商控制台的单位定义自己的应用速率。</w:t>
      </w:r>
    </w:p>
    <w:p w14:paraId="6A5D2612" w14:textId="47DC2164" w:rsidR="00F83BC0" w:rsidRPr="00F83BC0" w:rsidRDefault="00106E2D" w:rsidP="00F83BC0">
      <w:pPr>
        <w:widowControl/>
        <w:spacing w:before="100" w:beforeAutospacing="1" w:after="100" w:afterAutospacing="1"/>
        <w:jc w:val="left"/>
        <w:rPr>
          <w:rFonts w:ascii="var(--f-font1)" w:eastAsia="宋体" w:hAnsi="var(--f-font1)" w:cs="Arial" w:hint="eastAsia"/>
          <w:kern w:val="0"/>
          <w:sz w:val="24"/>
          <w:szCs w:val="24"/>
        </w:rPr>
      </w:pPr>
      <w:r>
        <w:rPr>
          <w:rFonts w:ascii="var(--f-font1)" w:eastAsia="宋体" w:hAnsi="var(--f-font1)" w:cs="Arial"/>
          <w:noProof/>
          <w:kern w:val="0"/>
          <w:sz w:val="24"/>
          <w:szCs w:val="24"/>
        </w:rPr>
        <w:drawing>
          <wp:inline distT="0" distB="0" distL="0" distR="0" wp14:anchorId="5EB1A01F" wp14:editId="220EE4AD">
            <wp:extent cx="5274310" cy="2691130"/>
            <wp:effectExtent l="0" t="0" r="254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9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83BC0" w:rsidRPr="00F83B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ar(--f-font1)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D1714"/>
    <w:multiLevelType w:val="multilevel"/>
    <w:tmpl w:val="1E367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1D7984"/>
    <w:multiLevelType w:val="multilevel"/>
    <w:tmpl w:val="3EC47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9B0AF6"/>
    <w:multiLevelType w:val="multilevel"/>
    <w:tmpl w:val="730C2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243711"/>
    <w:multiLevelType w:val="multilevel"/>
    <w:tmpl w:val="A3BE1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564E44"/>
    <w:multiLevelType w:val="multilevel"/>
    <w:tmpl w:val="A2EA9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CD20DD"/>
    <w:multiLevelType w:val="multilevel"/>
    <w:tmpl w:val="F766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1448F2"/>
    <w:multiLevelType w:val="multilevel"/>
    <w:tmpl w:val="6AD84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E77D23"/>
    <w:multiLevelType w:val="multilevel"/>
    <w:tmpl w:val="D1843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884A1A"/>
    <w:multiLevelType w:val="multilevel"/>
    <w:tmpl w:val="F34C3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BC0"/>
    <w:rsid w:val="00106E2D"/>
    <w:rsid w:val="00400FCA"/>
    <w:rsid w:val="004E7D42"/>
    <w:rsid w:val="00587743"/>
    <w:rsid w:val="00972B90"/>
    <w:rsid w:val="00F8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7BE39"/>
  <w15:chartTrackingRefBased/>
  <w15:docId w15:val="{CDB43EE2-CF2F-4F6A-81BC-D5C0D389F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F83BC0"/>
    <w:pPr>
      <w:widowControl/>
      <w:spacing w:before="161" w:after="161"/>
      <w:jc w:val="left"/>
      <w:outlineLvl w:val="0"/>
    </w:pPr>
    <w:rPr>
      <w:rFonts w:ascii="宋体" w:eastAsia="宋体" w:hAnsi="宋体" w:cs="宋体"/>
      <w:color w:val="000000"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F83BC0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color w:val="000000"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83BC0"/>
    <w:rPr>
      <w:rFonts w:ascii="宋体" w:eastAsia="宋体" w:hAnsi="宋体" w:cs="宋体"/>
      <w:color w:val="000000"/>
      <w:kern w:val="36"/>
      <w:sz w:val="48"/>
      <w:szCs w:val="48"/>
    </w:rPr>
  </w:style>
  <w:style w:type="character" w:customStyle="1" w:styleId="30">
    <w:name w:val="标题 3 字符"/>
    <w:basedOn w:val="a0"/>
    <w:link w:val="3"/>
    <w:uiPriority w:val="9"/>
    <w:rsid w:val="00F83BC0"/>
    <w:rPr>
      <w:rFonts w:ascii="宋体" w:eastAsia="宋体" w:hAnsi="宋体" w:cs="宋体"/>
      <w:color w:val="000000"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F83BC0"/>
    <w:rPr>
      <w:rFonts w:ascii="var(--f-font1)" w:hAnsi="var(--f-font1)" w:hint="default"/>
      <w:strike w:val="0"/>
      <w:dstrike w:val="0"/>
      <w:color w:val="0000FF"/>
      <w:u w:val="none"/>
      <w:effect w:val="none"/>
      <w:shd w:val="clear" w:color="auto" w:fill="auto"/>
    </w:rPr>
  </w:style>
  <w:style w:type="character" w:styleId="a4">
    <w:name w:val="Strong"/>
    <w:basedOn w:val="a0"/>
    <w:uiPriority w:val="22"/>
    <w:qFormat/>
    <w:rsid w:val="00F83BC0"/>
    <w:rPr>
      <w:b/>
      <w:bCs/>
    </w:rPr>
  </w:style>
  <w:style w:type="paragraph" w:styleId="a5">
    <w:name w:val="Normal (Web)"/>
    <w:basedOn w:val="a"/>
    <w:uiPriority w:val="99"/>
    <w:semiHidden/>
    <w:unhideWhenUsed/>
    <w:rsid w:val="00F83B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mment">
    <w:name w:val="comment"/>
    <w:basedOn w:val="a"/>
    <w:rsid w:val="00F83BC0"/>
    <w:pPr>
      <w:widowControl/>
      <w:spacing w:before="30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rms-and-service">
    <w:name w:val="terms-and-service"/>
    <w:basedOn w:val="a"/>
    <w:rsid w:val="00F83B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ogodocumentation2">
    <w:name w:val="logo__documentation2"/>
    <w:basedOn w:val="a0"/>
    <w:rsid w:val="00F83BC0"/>
  </w:style>
  <w:style w:type="paragraph" w:customStyle="1" w:styleId="dropdown">
    <w:name w:val="dropdown"/>
    <w:basedOn w:val="a"/>
    <w:rsid w:val="00F83B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ropdown-menu1">
    <w:name w:val="dropdown-menu1"/>
    <w:basedOn w:val="a0"/>
    <w:rsid w:val="00F83BC0"/>
    <w:rPr>
      <w:b w:val="0"/>
      <w:bCs w:val="0"/>
      <w:i w:val="0"/>
      <w:iCs w:val="0"/>
      <w:vanish/>
      <w:webHidden w:val="0"/>
      <w:sz w:val="21"/>
      <w:szCs w:val="21"/>
      <w:bdr w:val="single" w:sz="6" w:space="8" w:color="D8D8D8" w:frame="1"/>
      <w:shd w:val="clear" w:color="auto" w:fill="FFFFFF"/>
      <w:specVanish w:val="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83BC0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0">
    <w:name w:val="z-窗体顶端 字符"/>
    <w:basedOn w:val="a0"/>
    <w:link w:val="z-"/>
    <w:uiPriority w:val="99"/>
    <w:semiHidden/>
    <w:rsid w:val="00F83BC0"/>
    <w:rPr>
      <w:rFonts w:ascii="Arial" w:eastAsia="宋体" w:hAnsi="Arial" w:cs="Arial"/>
      <w:vanish/>
      <w:kern w:val="0"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83BC0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2">
    <w:name w:val="z-窗体底端 字符"/>
    <w:basedOn w:val="a0"/>
    <w:link w:val="z-1"/>
    <w:uiPriority w:val="99"/>
    <w:semiHidden/>
    <w:rsid w:val="00F83BC0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wysiwyg-color-black1">
    <w:name w:val="wysiwyg-color-black1"/>
    <w:basedOn w:val="a0"/>
    <w:rsid w:val="00F83BC0"/>
    <w:rPr>
      <w:color w:val="000000"/>
    </w:rPr>
  </w:style>
  <w:style w:type="character" w:styleId="a6">
    <w:name w:val="Emphasis"/>
    <w:basedOn w:val="a0"/>
    <w:uiPriority w:val="20"/>
    <w:qFormat/>
    <w:rsid w:val="00F83BC0"/>
    <w:rPr>
      <w:i/>
      <w:iCs/>
    </w:rPr>
  </w:style>
  <w:style w:type="character" w:customStyle="1" w:styleId="article-vote-question">
    <w:name w:val="article-vote-question"/>
    <w:basedOn w:val="a0"/>
    <w:rsid w:val="00F83BC0"/>
  </w:style>
  <w:style w:type="character" w:customStyle="1" w:styleId="article-vote-label">
    <w:name w:val="article-vote-label"/>
    <w:basedOn w:val="a0"/>
    <w:rsid w:val="00F83BC0"/>
  </w:style>
  <w:style w:type="paragraph" w:customStyle="1" w:styleId="comment-heading">
    <w:name w:val="comment-heading"/>
    <w:basedOn w:val="a"/>
    <w:rsid w:val="00F83B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omment-published1">
    <w:name w:val="comment-published1"/>
    <w:basedOn w:val="a0"/>
    <w:rsid w:val="00F83BC0"/>
    <w:rPr>
      <w:sz w:val="17"/>
      <w:szCs w:val="17"/>
    </w:rPr>
  </w:style>
  <w:style w:type="character" w:customStyle="1" w:styleId="dropdown1">
    <w:name w:val="dropdown1"/>
    <w:basedOn w:val="a0"/>
    <w:rsid w:val="00F83BC0"/>
  </w:style>
  <w:style w:type="character" w:customStyle="1" w:styleId="dropdown-toggle3">
    <w:name w:val="dropdown-toggle3"/>
    <w:basedOn w:val="a0"/>
    <w:rsid w:val="00F83B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92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4934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4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57889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63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6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54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318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7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0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8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4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98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230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0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602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en.wikipedia.org/wiki/Jenks_natural_breaks_optimizatio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曰有</dc:creator>
  <cp:keywords/>
  <dc:description/>
  <cp:lastModifiedBy>李 曰有</cp:lastModifiedBy>
  <cp:revision>3</cp:revision>
  <dcterms:created xsi:type="dcterms:W3CDTF">2020-10-07T14:23:00Z</dcterms:created>
  <dcterms:modified xsi:type="dcterms:W3CDTF">2020-10-08T11:44:00Z</dcterms:modified>
</cp:coreProperties>
</file>